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58609" w14:textId="6A55D935" w:rsidR="0086440F" w:rsidRPr="00333156" w:rsidRDefault="0086440F" w:rsidP="00A919C2">
      <w:pPr>
        <w:spacing w:before="100" w:beforeAutospacing="1" w:after="100" w:afterAutospacing="1" w:line="240" w:lineRule="auto"/>
        <w:rPr>
          <w:rFonts w:ascii="Franklin Gothic Book" w:eastAsia="Times New Roman" w:hAnsi="Franklin Gothic Book" w:cs="Arial"/>
          <w:b/>
          <w:bCs/>
          <w:sz w:val="32"/>
          <w:szCs w:val="32"/>
          <w:lang w:eastAsia="de-DE"/>
        </w:rPr>
      </w:pPr>
      <w:r w:rsidRPr="00333156">
        <w:rPr>
          <w:rFonts w:ascii="Franklin Gothic Book" w:eastAsia="Times New Roman" w:hAnsi="Franklin Gothic Book" w:cs="Arial"/>
          <w:b/>
          <w:bCs/>
          <w:sz w:val="32"/>
          <w:szCs w:val="32"/>
          <w:lang w:eastAsia="de-DE"/>
        </w:rPr>
        <w:t xml:space="preserve">Textbausteine für die Region Braunschweig-Wolfsburg </w:t>
      </w:r>
      <w:r w:rsidRPr="00333156">
        <w:rPr>
          <w:rFonts w:ascii="Franklin Gothic Book" w:eastAsia="Times New Roman" w:hAnsi="Franklin Gothic Book" w:cs="Arial"/>
          <w:b/>
          <w:bCs/>
          <w:sz w:val="32"/>
          <w:szCs w:val="32"/>
          <w:lang w:eastAsia="de-DE"/>
        </w:rPr>
        <w:br/>
        <w:t>und d</w:t>
      </w:r>
      <w:r w:rsidR="00BA1AAF" w:rsidRPr="00333156">
        <w:rPr>
          <w:rFonts w:ascii="Franklin Gothic Book" w:eastAsia="Times New Roman" w:hAnsi="Franklin Gothic Book" w:cs="Arial"/>
          <w:b/>
          <w:bCs/>
          <w:sz w:val="32"/>
          <w:szCs w:val="32"/>
          <w:lang w:eastAsia="de-DE"/>
        </w:rPr>
        <w:t>ie Stadt Salzgitter</w:t>
      </w:r>
    </w:p>
    <w:p w14:paraId="7EB64401" w14:textId="77777777" w:rsidR="0014764E" w:rsidRPr="00704878" w:rsidRDefault="0014764E" w:rsidP="0014764E">
      <w:pPr>
        <w:spacing w:line="276" w:lineRule="auto"/>
        <w:rPr>
          <w:rFonts w:ascii="Franklin Gothic Book" w:hAnsi="Franklin Gothic Book" w:cs="Arial"/>
          <w:b/>
          <w:bCs/>
          <w:sz w:val="28"/>
          <w:szCs w:val="28"/>
        </w:rPr>
      </w:pPr>
      <w:r w:rsidRPr="00704878">
        <w:rPr>
          <w:rFonts w:ascii="Franklin Gothic Book" w:hAnsi="Franklin Gothic Book" w:cs="Arial"/>
          <w:b/>
          <w:bCs/>
          <w:sz w:val="28"/>
          <w:szCs w:val="28"/>
        </w:rPr>
        <w:t>Textbausteine für Stellenanzeigen</w:t>
      </w:r>
    </w:p>
    <w:p w14:paraId="315BE641" w14:textId="77777777" w:rsidR="0014764E" w:rsidRPr="007E5064" w:rsidRDefault="0014764E" w:rsidP="0014764E">
      <w:pPr>
        <w:spacing w:line="276" w:lineRule="auto"/>
        <w:rPr>
          <w:rFonts w:ascii="Franklin Gothic Book" w:hAnsi="Franklin Gothic Book" w:cs="Arial"/>
          <w:b/>
          <w:bCs/>
          <w:i/>
          <w:iCs/>
        </w:rPr>
      </w:pPr>
      <w:r w:rsidRPr="007E5064">
        <w:rPr>
          <w:rFonts w:ascii="Franklin Gothic Book" w:hAnsi="Franklin Gothic Book" w:cs="Arial"/>
          <w:b/>
          <w:bCs/>
          <w:i/>
          <w:iCs/>
        </w:rPr>
        <w:t>Version 1 (</w:t>
      </w:r>
      <w:r w:rsidRPr="001708DA">
        <w:rPr>
          <w:rFonts w:ascii="Franklin Gothic Book" w:hAnsi="Franklin Gothic Book" w:cs="Arial"/>
          <w:b/>
          <w:bCs/>
          <w:i/>
          <w:iCs/>
        </w:rPr>
        <w:t xml:space="preserve">inkl. </w:t>
      </w:r>
      <w:r>
        <w:rPr>
          <w:rFonts w:ascii="Franklin Gothic Book" w:hAnsi="Franklin Gothic Book" w:cs="Arial"/>
          <w:b/>
          <w:bCs/>
          <w:i/>
          <w:iCs/>
        </w:rPr>
        <w:t xml:space="preserve">Unternehmensname und </w:t>
      </w:r>
      <w:r w:rsidRPr="001708DA">
        <w:rPr>
          <w:rFonts w:ascii="Franklin Gothic Book" w:hAnsi="Franklin Gothic Book" w:cs="Arial"/>
          <w:b/>
          <w:bCs/>
          <w:i/>
          <w:iCs/>
        </w:rPr>
        <w:t>Standort</w:t>
      </w:r>
      <w:r w:rsidRPr="007E5064">
        <w:rPr>
          <w:rFonts w:ascii="Franklin Gothic Book" w:hAnsi="Franklin Gothic Book" w:cs="Arial"/>
          <w:b/>
          <w:bCs/>
          <w:i/>
          <w:iCs/>
        </w:rPr>
        <w:t>):</w:t>
      </w:r>
    </w:p>
    <w:p w14:paraId="2D9D2A40" w14:textId="6201AB8F" w:rsidR="0014764E" w:rsidRPr="00704878" w:rsidRDefault="0014764E" w:rsidP="0014764E">
      <w:pPr>
        <w:spacing w:line="276" w:lineRule="auto"/>
        <w:rPr>
          <w:rFonts w:ascii="Franklin Gothic Book" w:hAnsi="Franklin Gothic Book" w:cs="Arial"/>
        </w:rPr>
      </w:pPr>
      <w:r w:rsidRPr="00704878">
        <w:rPr>
          <w:rFonts w:ascii="Franklin Gothic Book" w:hAnsi="Franklin Gothic Book" w:cs="Arial"/>
        </w:rPr>
        <w:t xml:space="preserve">Schon gewusst, dass Sie sich mit einem Engagement bei der [NAME DES UNTERNEHMENS] zugleich für eine der Top Wirtschafts- und Erlebnisregionen Deutschlands entscheiden? Alles Wissenswerte über das Umfeld Ihres künftigen Arbeitsplatzes </w:t>
      </w:r>
      <w:r w:rsidR="00333156">
        <w:rPr>
          <w:rFonts w:ascii="Franklin Gothic Book" w:hAnsi="Franklin Gothic Book" w:cs="Arial"/>
        </w:rPr>
        <w:t>in Salzgitter</w:t>
      </w:r>
      <w:r w:rsidRPr="001936A9">
        <w:rPr>
          <w:rFonts w:ascii="Franklin Gothic Book" w:hAnsi="Franklin Gothic Book" w:cs="Arial"/>
        </w:rPr>
        <w:t xml:space="preserve"> </w:t>
      </w:r>
      <w:r w:rsidRPr="00704878">
        <w:rPr>
          <w:rFonts w:ascii="Franklin Gothic Book" w:hAnsi="Franklin Gothic Book" w:cs="Arial"/>
        </w:rPr>
        <w:t xml:space="preserve">finden Sie auf dem Online-Portal </w:t>
      </w:r>
      <w:hyperlink r:id="rId7" w:history="1">
        <w:r w:rsidRPr="00E54538">
          <w:rPr>
            <w:rStyle w:val="Hyperlink"/>
            <w:rFonts w:ascii="Franklin Gothic Book" w:hAnsi="Franklin Gothic Book" w:cs="Arial"/>
          </w:rPr>
          <w:t>die-region.de</w:t>
        </w:r>
      </w:hyperlink>
      <w:r w:rsidRPr="00704878">
        <w:rPr>
          <w:rFonts w:ascii="Franklin Gothic Book" w:hAnsi="Franklin Gothic Book" w:cs="Arial"/>
        </w:rPr>
        <w:t xml:space="preserve">. </w:t>
      </w:r>
    </w:p>
    <w:p w14:paraId="016A9C8A" w14:textId="77777777" w:rsidR="0014764E" w:rsidRPr="007E5064" w:rsidRDefault="0014764E" w:rsidP="0014764E">
      <w:pPr>
        <w:spacing w:line="276" w:lineRule="auto"/>
        <w:rPr>
          <w:rFonts w:ascii="Franklin Gothic Book" w:hAnsi="Franklin Gothic Book" w:cs="Arial"/>
          <w:b/>
          <w:bCs/>
          <w:i/>
          <w:iCs/>
        </w:rPr>
      </w:pPr>
      <w:r w:rsidRPr="007E5064">
        <w:rPr>
          <w:rFonts w:ascii="Franklin Gothic Book" w:hAnsi="Franklin Gothic Book" w:cs="Arial"/>
          <w:b/>
          <w:bCs/>
          <w:i/>
          <w:iCs/>
        </w:rPr>
        <w:t>Version 2 (neutral):</w:t>
      </w:r>
    </w:p>
    <w:p w14:paraId="720411F4" w14:textId="77777777" w:rsidR="0014764E" w:rsidRPr="007E5064" w:rsidRDefault="0014764E" w:rsidP="0014764E">
      <w:pPr>
        <w:pStyle w:val="Default0"/>
        <w:spacing w:line="276" w:lineRule="auto"/>
        <w:rPr>
          <w:rFonts w:ascii="Franklin Gothic Book" w:hAnsi="Franklin Gothic Book"/>
          <w:color w:val="auto"/>
          <w:sz w:val="22"/>
          <w:szCs w:val="22"/>
        </w:rPr>
      </w:pPr>
      <w:r w:rsidRPr="007E5064">
        <w:rPr>
          <w:rFonts w:ascii="Franklin Gothic Book" w:hAnsi="Franklin Gothic Book"/>
          <w:i/>
          <w:iCs/>
          <w:color w:val="auto"/>
          <w:sz w:val="22"/>
          <w:szCs w:val="22"/>
        </w:rPr>
        <w:t>Lang:</w:t>
      </w:r>
      <w:r w:rsidRPr="007E5064">
        <w:rPr>
          <w:rFonts w:ascii="Franklin Gothic Book" w:hAnsi="Franklin Gothic Book"/>
          <w:b/>
          <w:bCs/>
          <w:i/>
          <w:iCs/>
          <w:color w:val="auto"/>
          <w:sz w:val="22"/>
          <w:szCs w:val="22"/>
        </w:rPr>
        <w:br/>
      </w:r>
      <w:r w:rsidRPr="001708DA">
        <w:rPr>
          <w:rFonts w:ascii="Franklin Gothic Book" w:hAnsi="Franklin Gothic Book"/>
          <w:color w:val="auto"/>
          <w:sz w:val="22"/>
          <w:szCs w:val="22"/>
        </w:rPr>
        <w:t>Nach der Arbeit</w:t>
      </w:r>
      <w:r>
        <w:rPr>
          <w:rFonts w:ascii="Franklin Gothic Book" w:hAnsi="Franklin Gothic Book"/>
          <w:color w:val="auto"/>
          <w:sz w:val="22"/>
          <w:szCs w:val="22"/>
        </w:rPr>
        <w:t xml:space="preserve"> wartet</w:t>
      </w:r>
      <w:r w:rsidRPr="001708DA">
        <w:rPr>
          <w:rFonts w:ascii="Franklin Gothic Book" w:hAnsi="Franklin Gothic Book"/>
          <w:color w:val="auto"/>
          <w:sz w:val="22"/>
          <w:szCs w:val="22"/>
        </w:rPr>
        <w:t xml:space="preserve"> das Vergnügen. </w:t>
      </w:r>
      <w:r>
        <w:rPr>
          <w:rFonts w:ascii="Franklin Gothic Book" w:hAnsi="Franklin Gothic Book"/>
          <w:color w:val="auto"/>
          <w:sz w:val="22"/>
          <w:szCs w:val="22"/>
        </w:rPr>
        <w:t>Und das gibt es</w:t>
      </w:r>
      <w:r w:rsidRPr="001708DA">
        <w:rPr>
          <w:rFonts w:ascii="Franklin Gothic Book" w:hAnsi="Franklin Gothic Book"/>
          <w:color w:val="auto"/>
          <w:sz w:val="22"/>
          <w:szCs w:val="22"/>
        </w:rPr>
        <w:t xml:space="preserve"> bei uns </w:t>
      </w:r>
      <w:r>
        <w:rPr>
          <w:rFonts w:ascii="Franklin Gothic Book" w:hAnsi="Franklin Gothic Book"/>
          <w:color w:val="auto"/>
          <w:sz w:val="22"/>
          <w:szCs w:val="22"/>
        </w:rPr>
        <w:t xml:space="preserve">vielfach zu erleben, </w:t>
      </w:r>
      <w:r w:rsidRPr="007E5064">
        <w:rPr>
          <w:rFonts w:ascii="Franklin Gothic Book" w:hAnsi="Franklin Gothic Book"/>
          <w:color w:val="auto"/>
          <w:sz w:val="22"/>
          <w:szCs w:val="22"/>
        </w:rPr>
        <w:t xml:space="preserve">denn </w:t>
      </w:r>
      <w:r>
        <w:rPr>
          <w:rFonts w:ascii="Franklin Gothic Book" w:hAnsi="Franklin Gothic Book"/>
          <w:color w:val="auto"/>
          <w:sz w:val="22"/>
          <w:szCs w:val="22"/>
        </w:rPr>
        <w:t>I</w:t>
      </w:r>
      <w:r w:rsidRPr="007E5064">
        <w:rPr>
          <w:rFonts w:ascii="Franklin Gothic Book" w:hAnsi="Franklin Gothic Book"/>
          <w:color w:val="auto"/>
          <w:sz w:val="22"/>
          <w:szCs w:val="22"/>
        </w:rPr>
        <w:t xml:space="preserve">hr künftiger Arbeitsplatz befindet sich in einer der Top Kultur- und Erlebnisregionen Deutschlands mit beispielsweise mehr als 100 Museen </w:t>
      </w:r>
      <w:r>
        <w:rPr>
          <w:rFonts w:ascii="Franklin Gothic Book" w:hAnsi="Franklin Gothic Book"/>
          <w:color w:val="auto"/>
          <w:sz w:val="22"/>
          <w:szCs w:val="22"/>
        </w:rPr>
        <w:t xml:space="preserve">und </w:t>
      </w:r>
      <w:r w:rsidRPr="007E5064">
        <w:rPr>
          <w:rFonts w:ascii="Franklin Gothic Book" w:hAnsi="Franklin Gothic Book"/>
          <w:color w:val="auto"/>
          <w:sz w:val="22"/>
          <w:szCs w:val="22"/>
        </w:rPr>
        <w:t>2.000 Mountainbike-Kilometern. Alle Infos dazu, aber auch zu Themen wie die Vereinbarkeit von Familie und Beruf</w:t>
      </w:r>
      <w:r>
        <w:rPr>
          <w:rFonts w:ascii="Franklin Gothic Book" w:hAnsi="Franklin Gothic Book"/>
          <w:color w:val="auto"/>
          <w:sz w:val="22"/>
          <w:szCs w:val="22"/>
        </w:rPr>
        <w:t>,</w:t>
      </w:r>
      <w:r w:rsidRPr="007E5064">
        <w:rPr>
          <w:rFonts w:ascii="Franklin Gothic Book" w:hAnsi="Franklin Gothic Book"/>
          <w:color w:val="auto"/>
          <w:sz w:val="22"/>
          <w:szCs w:val="22"/>
        </w:rPr>
        <w:t xml:space="preserve"> finden </w:t>
      </w:r>
      <w:r>
        <w:rPr>
          <w:rFonts w:ascii="Franklin Gothic Book" w:hAnsi="Franklin Gothic Book"/>
          <w:color w:val="auto"/>
          <w:sz w:val="22"/>
          <w:szCs w:val="22"/>
        </w:rPr>
        <w:t xml:space="preserve">Sie auf </w:t>
      </w:r>
      <w:hyperlink r:id="rId8" w:history="1">
        <w:r w:rsidRPr="00E54538">
          <w:rPr>
            <w:rStyle w:val="Hyperlink"/>
            <w:rFonts w:ascii="Franklin Gothic Book" w:hAnsi="Franklin Gothic Book"/>
            <w:sz w:val="22"/>
            <w:szCs w:val="22"/>
          </w:rPr>
          <w:t>die-region.de</w:t>
        </w:r>
      </w:hyperlink>
      <w:r w:rsidRPr="007E5064">
        <w:rPr>
          <w:rFonts w:ascii="Franklin Gothic Book" w:hAnsi="Franklin Gothic Book"/>
          <w:color w:val="auto"/>
          <w:sz w:val="22"/>
          <w:szCs w:val="22"/>
        </w:rPr>
        <w:t>, dem Online-Portal der Region Braunschweig-Wolfsburg.</w:t>
      </w:r>
    </w:p>
    <w:p w14:paraId="2131A3D9" w14:textId="77777777" w:rsidR="0014764E" w:rsidRPr="007E5064" w:rsidRDefault="0014764E" w:rsidP="0014764E">
      <w:pPr>
        <w:pStyle w:val="Default0"/>
        <w:spacing w:line="276" w:lineRule="auto"/>
        <w:rPr>
          <w:rFonts w:ascii="Franklin Gothic Book" w:hAnsi="Franklin Gothic Book"/>
          <w:i/>
          <w:iCs/>
          <w:color w:val="auto"/>
          <w:sz w:val="22"/>
          <w:szCs w:val="22"/>
        </w:rPr>
      </w:pPr>
    </w:p>
    <w:p w14:paraId="0867718F" w14:textId="77777777" w:rsidR="0014764E" w:rsidRPr="007E5064" w:rsidRDefault="0014764E" w:rsidP="0014764E">
      <w:pPr>
        <w:pStyle w:val="Default0"/>
        <w:spacing w:line="276" w:lineRule="auto"/>
        <w:rPr>
          <w:rFonts w:ascii="Franklin Gothic Book" w:hAnsi="Franklin Gothic Book"/>
          <w:i/>
          <w:iCs/>
          <w:color w:val="auto"/>
          <w:sz w:val="22"/>
          <w:szCs w:val="22"/>
        </w:rPr>
      </w:pPr>
      <w:r w:rsidRPr="007E5064">
        <w:rPr>
          <w:rFonts w:ascii="Franklin Gothic Book" w:hAnsi="Franklin Gothic Book"/>
          <w:i/>
          <w:iCs/>
          <w:color w:val="auto"/>
          <w:sz w:val="22"/>
          <w:szCs w:val="22"/>
        </w:rPr>
        <w:t>Kurz:</w:t>
      </w:r>
    </w:p>
    <w:p w14:paraId="037C377F" w14:textId="77777777" w:rsidR="0014764E" w:rsidRPr="007E5064" w:rsidRDefault="0014764E" w:rsidP="0014764E">
      <w:pPr>
        <w:spacing w:line="276" w:lineRule="auto"/>
        <w:rPr>
          <w:rFonts w:ascii="Franklin Gothic Book" w:hAnsi="Franklin Gothic Book" w:cs="Arial"/>
        </w:rPr>
      </w:pPr>
      <w:r w:rsidRPr="007E5064">
        <w:rPr>
          <w:rFonts w:ascii="Franklin Gothic Book" w:hAnsi="Franklin Gothic Book" w:cs="Arial"/>
        </w:rPr>
        <w:t xml:space="preserve">Nach der Arbeit </w:t>
      </w:r>
      <w:r>
        <w:rPr>
          <w:rFonts w:ascii="Franklin Gothic Book" w:hAnsi="Franklin Gothic Book" w:cs="Arial"/>
        </w:rPr>
        <w:t>heißt es rein ins</w:t>
      </w:r>
      <w:r w:rsidRPr="007E5064">
        <w:rPr>
          <w:rFonts w:ascii="Franklin Gothic Book" w:hAnsi="Franklin Gothic Book" w:cs="Arial"/>
        </w:rPr>
        <w:t xml:space="preserve"> Vergnügen: Ihr künftiger Arbeitsplatz befindet sich in einer der Top Kultur- und Erlebnisregionen Deutschlands. Alle Infos dazu </w:t>
      </w:r>
      <w:r>
        <w:rPr>
          <w:rFonts w:ascii="Franklin Gothic Book" w:hAnsi="Franklin Gothic Book" w:cs="Arial"/>
        </w:rPr>
        <w:t xml:space="preserve">auf </w:t>
      </w:r>
      <w:hyperlink r:id="rId9" w:history="1">
        <w:r w:rsidRPr="00E54538">
          <w:rPr>
            <w:rStyle w:val="Hyperlink"/>
            <w:rFonts w:ascii="Franklin Gothic Book" w:hAnsi="Franklin Gothic Book" w:cs="Arial"/>
          </w:rPr>
          <w:t>die-region.de</w:t>
        </w:r>
      </w:hyperlink>
      <w:r w:rsidRPr="007E5064">
        <w:rPr>
          <w:rFonts w:ascii="Franklin Gothic Book" w:hAnsi="Franklin Gothic Book" w:cs="Arial"/>
        </w:rPr>
        <w:t xml:space="preserve">. </w:t>
      </w:r>
    </w:p>
    <w:p w14:paraId="4F69AD9F" w14:textId="77777777" w:rsidR="0014764E" w:rsidRPr="007E5064" w:rsidRDefault="0014764E" w:rsidP="0014764E">
      <w:pPr>
        <w:spacing w:line="276" w:lineRule="auto"/>
        <w:rPr>
          <w:rFonts w:ascii="Franklin Gothic Book" w:hAnsi="Franklin Gothic Book" w:cs="Arial"/>
        </w:rPr>
      </w:pPr>
    </w:p>
    <w:p w14:paraId="74A25BFC" w14:textId="26F9A895" w:rsidR="00BA1AAF" w:rsidRPr="00301E83" w:rsidRDefault="00BA1AAF" w:rsidP="00BA1AAF">
      <w:pPr>
        <w:rPr>
          <w:rFonts w:ascii="Franklin Gothic Book" w:hAnsi="Franklin Gothic Book" w:cs="Arial"/>
          <w:b/>
          <w:bCs/>
          <w:sz w:val="28"/>
          <w:szCs w:val="28"/>
        </w:rPr>
      </w:pPr>
      <w:r w:rsidRPr="009D131C">
        <w:rPr>
          <w:rFonts w:ascii="Franklin Gothic Book" w:hAnsi="Franklin Gothic Book" w:cs="Arial"/>
          <w:b/>
          <w:bCs/>
          <w:sz w:val="28"/>
          <w:szCs w:val="28"/>
        </w:rPr>
        <w:t>Imagetext</w:t>
      </w:r>
      <w:r>
        <w:rPr>
          <w:rFonts w:ascii="Franklin Gothic Book" w:hAnsi="Franklin Gothic Book" w:cs="Arial"/>
          <w:b/>
          <w:bCs/>
          <w:sz w:val="28"/>
          <w:szCs w:val="28"/>
        </w:rPr>
        <w:t>e</w:t>
      </w:r>
      <w:r w:rsidRPr="009D131C">
        <w:rPr>
          <w:rFonts w:ascii="Franklin Gothic Book" w:hAnsi="Franklin Gothic Book" w:cs="Arial"/>
          <w:b/>
          <w:bCs/>
          <w:sz w:val="28"/>
          <w:szCs w:val="28"/>
        </w:rPr>
        <w:t xml:space="preserve"> zur </w:t>
      </w:r>
      <w:r>
        <w:rPr>
          <w:rFonts w:ascii="Franklin Gothic Book" w:hAnsi="Franklin Gothic Book" w:cs="Arial"/>
          <w:b/>
          <w:bCs/>
          <w:sz w:val="28"/>
          <w:szCs w:val="28"/>
        </w:rPr>
        <w:t>Stadt Salzgitter</w:t>
      </w:r>
    </w:p>
    <w:p w14:paraId="13AFCAF6" w14:textId="77777777" w:rsidR="00BA1AAF" w:rsidRPr="00FC2771" w:rsidRDefault="00BA1AAF" w:rsidP="00BA1AAF">
      <w:pPr>
        <w:rPr>
          <w:rFonts w:ascii="Franklin Gothic Book" w:hAnsi="Franklin Gothic Book" w:cs="Arial"/>
          <w:b/>
          <w:bCs/>
          <w:i/>
          <w:iCs/>
        </w:rPr>
      </w:pPr>
      <w:r w:rsidRPr="001708DA">
        <w:rPr>
          <w:rFonts w:ascii="Franklin Gothic Book" w:hAnsi="Franklin Gothic Book" w:cs="Arial"/>
          <w:b/>
          <w:bCs/>
          <w:i/>
          <w:iCs/>
        </w:rPr>
        <w:t xml:space="preserve">Version </w:t>
      </w:r>
      <w:r>
        <w:rPr>
          <w:rFonts w:ascii="Franklin Gothic Book" w:hAnsi="Franklin Gothic Book" w:cs="Arial"/>
          <w:b/>
          <w:bCs/>
          <w:i/>
          <w:iCs/>
        </w:rPr>
        <w:t>1</w:t>
      </w:r>
      <w:r w:rsidRPr="001708DA">
        <w:rPr>
          <w:rFonts w:ascii="Franklin Gothic Book" w:hAnsi="Franklin Gothic Book" w:cs="Arial"/>
          <w:b/>
          <w:bCs/>
          <w:i/>
          <w:iCs/>
        </w:rPr>
        <w:t xml:space="preserve"> (lang):</w:t>
      </w:r>
    </w:p>
    <w:p w14:paraId="5A09EEF2" w14:textId="77777777" w:rsidR="00BA1AAF" w:rsidRPr="003D757B" w:rsidRDefault="00BA1AAF" w:rsidP="00BA1AAF">
      <w:pPr>
        <w:rPr>
          <w:rFonts w:ascii="Franklin Gothic Book" w:eastAsia="Times New Roman" w:hAnsi="Franklin Gothic Book" w:cs="Arial"/>
          <w:b/>
          <w:bCs/>
          <w:sz w:val="24"/>
          <w:szCs w:val="24"/>
          <w:lang w:eastAsia="de-DE"/>
        </w:rPr>
      </w:pPr>
      <w:r w:rsidRPr="003D757B">
        <w:rPr>
          <w:rFonts w:ascii="Franklin Gothic Book" w:eastAsia="Times New Roman" w:hAnsi="Franklin Gothic Book" w:cs="Arial"/>
          <w:b/>
          <w:bCs/>
          <w:sz w:val="24"/>
          <w:szCs w:val="24"/>
          <w:lang w:eastAsia="de-DE"/>
        </w:rPr>
        <w:t>Salzgitter: Sichere Jobs und herrliche Natur direkt vor der Haustür</w:t>
      </w:r>
    </w:p>
    <w:p w14:paraId="50CF23CD" w14:textId="7BC6C33F" w:rsidR="00333156" w:rsidRPr="00333156" w:rsidRDefault="00333156" w:rsidP="00333156">
      <w:pPr>
        <w:rPr>
          <w:rFonts w:ascii="Franklin Gothic Book" w:eastAsia="Times New Roman" w:hAnsi="Franklin Gothic Book" w:cs="Arial"/>
          <w:lang w:eastAsia="de-DE"/>
        </w:rPr>
      </w:pPr>
      <w:r w:rsidRPr="00333156">
        <w:rPr>
          <w:rFonts w:ascii="Franklin Gothic Book" w:eastAsia="Times New Roman" w:hAnsi="Franklin Gothic Book" w:cs="Arial"/>
          <w:lang w:eastAsia="de-DE"/>
        </w:rPr>
        <w:t xml:space="preserve">Die Stadt Salzgitter ist einer der führenden Wirtschaftsstandorte und der drittgrößte Industriestandort Niedersachsens. Hier stehen zahlreiche Industrieschornsteine und es erheben sich große Produktionswerke. Die „Big Five“ - Salzgitter AG, Alstom SA, Robert Bosch GmbH, MAN Truck &amp; Bus SE und Volkswagen AG - stehen für Zehntausende zukunftssichere, abwechslungsreiche und anspruchsvolle Arbeits- und Ausbildungsplätze. Mit dem Wasserstoffcampus Salzgitter bietet die Stadt zudem ideale Voraussetzungen für die Wasserstoffwirtschaft. Auch in Sachen Elektromobilität entwickelt sich Salzgitter schrittweise zum führenden Batteriezentrum Europas. Mit dem „Center </w:t>
      </w:r>
      <w:proofErr w:type="spellStart"/>
      <w:r w:rsidRPr="00333156">
        <w:rPr>
          <w:rFonts w:ascii="Franklin Gothic Book" w:eastAsia="Times New Roman" w:hAnsi="Franklin Gothic Book" w:cs="Arial"/>
          <w:lang w:eastAsia="de-DE"/>
        </w:rPr>
        <w:t>of</w:t>
      </w:r>
      <w:proofErr w:type="spellEnd"/>
      <w:r w:rsidRPr="00333156">
        <w:rPr>
          <w:rFonts w:ascii="Franklin Gothic Book" w:eastAsia="Times New Roman" w:hAnsi="Franklin Gothic Book" w:cs="Arial"/>
          <w:lang w:eastAsia="de-DE"/>
        </w:rPr>
        <w:t xml:space="preserve"> Excellence Batterie“ baut Volkswagen Kompetenzen für die Entwicklung und Fertigung von Batteriezellen und -modulen auf. Ab 2025 soll mit der Fertigung von Batteriezellen in einer eigenen Fabrik begonnen werden.  </w:t>
      </w:r>
    </w:p>
    <w:p w14:paraId="54AAF788" w14:textId="359D40D9" w:rsidR="00333156" w:rsidRPr="00333156" w:rsidRDefault="00333156" w:rsidP="00333156">
      <w:pPr>
        <w:rPr>
          <w:rFonts w:ascii="Franklin Gothic Book" w:eastAsia="Times New Roman" w:hAnsi="Franklin Gothic Book" w:cs="Arial"/>
          <w:lang w:eastAsia="de-DE"/>
        </w:rPr>
      </w:pPr>
      <w:r w:rsidRPr="00333156">
        <w:rPr>
          <w:rFonts w:ascii="Franklin Gothic Book" w:eastAsia="Times New Roman" w:hAnsi="Franklin Gothic Book" w:cs="Arial"/>
          <w:lang w:eastAsia="de-DE"/>
        </w:rPr>
        <w:t>Doch das ist noch lange nicht alles: Mit seiner ganz besonderen Mischung aus innovativer Industrie, geschützter Natur und familienfreundlichen Bedingungen begeistert Salzgitter immer mehr Menschen. Die Attraktivität der Stadt und ihrer Umgebung hat sich inzwischen soweit herumgesprochen, dass die Einwohnerzahlen seit Jahren steigen. Nach einem zwischenzeitlichen Rückgang wohnen jetzt wieder über 100.000 Menschen in Salzgitter – viele davon sind junge Familien, denn sie finden ideale Bedingungen vor.</w:t>
      </w:r>
    </w:p>
    <w:p w14:paraId="2D1C6009" w14:textId="362D1F59" w:rsidR="00BA1AAF" w:rsidRPr="00E72560" w:rsidRDefault="00BA1AAF" w:rsidP="00BA1AAF"/>
    <w:p w14:paraId="7A9F6F46" w14:textId="77777777" w:rsidR="00BA1AAF" w:rsidRPr="003D757B" w:rsidRDefault="00BA1AAF" w:rsidP="00BA1AAF">
      <w:pPr>
        <w:rPr>
          <w:rFonts w:ascii="Franklin Gothic Book" w:eastAsia="Times New Roman" w:hAnsi="Franklin Gothic Book" w:cs="Arial"/>
          <w:lang w:eastAsia="de-DE"/>
        </w:rPr>
      </w:pPr>
      <w:r>
        <w:rPr>
          <w:rFonts w:ascii="Franklin Gothic Book" w:eastAsia="Times New Roman" w:hAnsi="Franklin Gothic Book" w:cs="Arial"/>
          <w:lang w:eastAsia="de-DE"/>
        </w:rPr>
        <w:lastRenderedPageBreak/>
        <w:t>Z</w:t>
      </w:r>
      <w:r w:rsidRPr="003D757B">
        <w:rPr>
          <w:rFonts w:ascii="Franklin Gothic Book" w:eastAsia="Times New Roman" w:hAnsi="Franklin Gothic Book" w:cs="Arial"/>
          <w:lang w:eastAsia="de-DE"/>
        </w:rPr>
        <w:t>ahlreiche Sehenswürdigkeiten</w:t>
      </w:r>
      <w:r>
        <w:rPr>
          <w:rFonts w:ascii="Franklin Gothic Book" w:eastAsia="Times New Roman" w:hAnsi="Franklin Gothic Book" w:cs="Arial"/>
          <w:lang w:eastAsia="de-DE"/>
        </w:rPr>
        <w:t xml:space="preserve"> prägen die Stadt. Das </w:t>
      </w:r>
      <w:r w:rsidRPr="003D757B">
        <w:rPr>
          <w:rFonts w:ascii="Franklin Gothic Book" w:eastAsia="Times New Roman" w:hAnsi="Franklin Gothic Book" w:cs="Arial"/>
          <w:lang w:eastAsia="de-DE"/>
        </w:rPr>
        <w:t>Naherholungsgebiet Salzgittersee</w:t>
      </w:r>
      <w:r>
        <w:rPr>
          <w:rFonts w:ascii="Franklin Gothic Book" w:eastAsia="Times New Roman" w:hAnsi="Franklin Gothic Book" w:cs="Arial"/>
          <w:lang w:eastAsia="de-DE"/>
        </w:rPr>
        <w:t xml:space="preserve"> ist mit seinen</w:t>
      </w:r>
      <w:r w:rsidRPr="003D757B">
        <w:rPr>
          <w:rFonts w:ascii="Franklin Gothic Book" w:eastAsia="Times New Roman" w:hAnsi="Franklin Gothic Book" w:cs="Arial"/>
          <w:lang w:eastAsia="de-DE"/>
        </w:rPr>
        <w:t xml:space="preserve"> 75 Hektar ein beliebtes Ausflugsziel für Segler, Surfer, Taucher, Wasserskifahrer oder Ruderer – und hat sich weit über die Stadtgrenzen hinaus einen Namen gemacht.</w:t>
      </w:r>
    </w:p>
    <w:p w14:paraId="517CB9DA" w14:textId="77777777" w:rsidR="00BA1AAF" w:rsidRPr="001708DA" w:rsidRDefault="00BA1AAF" w:rsidP="00BA1AAF">
      <w:pPr>
        <w:spacing w:before="100" w:beforeAutospacing="1" w:after="100" w:afterAutospacing="1" w:line="276" w:lineRule="auto"/>
        <w:rPr>
          <w:rFonts w:ascii="Franklin Gothic Book" w:eastAsia="Times New Roman" w:hAnsi="Franklin Gothic Book" w:cs="Arial"/>
          <w:lang w:eastAsia="de-DE"/>
        </w:rPr>
      </w:pPr>
      <w:r w:rsidRPr="001708DA">
        <w:rPr>
          <w:rFonts w:ascii="Franklin Gothic Book" w:eastAsia="Times New Roman" w:hAnsi="Franklin Gothic Book" w:cs="Arial"/>
          <w:lang w:eastAsia="de-DE"/>
        </w:rPr>
        <w:t xml:space="preserve">Mehr unterhaltsame, interessante und spannende Informationen zu </w:t>
      </w:r>
      <w:r>
        <w:rPr>
          <w:rFonts w:ascii="Franklin Gothic Book" w:eastAsia="Times New Roman" w:hAnsi="Franklin Gothic Book" w:cs="Arial"/>
          <w:lang w:eastAsia="de-DE"/>
        </w:rPr>
        <w:t>Salzgitter</w:t>
      </w:r>
      <w:r w:rsidRPr="001708DA">
        <w:rPr>
          <w:rFonts w:ascii="Franklin Gothic Book" w:eastAsia="Times New Roman" w:hAnsi="Franklin Gothic Book" w:cs="Arial"/>
          <w:lang w:eastAsia="de-DE"/>
        </w:rPr>
        <w:t xml:space="preserve"> gibt es auf </w:t>
      </w:r>
      <w:hyperlink r:id="rId10" w:history="1">
        <w:r w:rsidRPr="00385D75">
          <w:rPr>
            <w:rStyle w:val="Hyperlink"/>
            <w:rFonts w:ascii="Franklin Gothic Book" w:eastAsia="Times New Roman" w:hAnsi="Franklin Gothic Book" w:cs="Arial"/>
            <w:lang w:eastAsia="de-DE"/>
          </w:rPr>
          <w:t>die-region.de</w:t>
        </w:r>
      </w:hyperlink>
      <w:r>
        <w:rPr>
          <w:rFonts w:ascii="Franklin Gothic Book" w:eastAsia="Times New Roman" w:hAnsi="Franklin Gothic Book" w:cs="Arial"/>
          <w:lang w:eastAsia="de-DE"/>
        </w:rPr>
        <w:t>.</w:t>
      </w:r>
    </w:p>
    <w:p w14:paraId="01C90B05" w14:textId="77777777" w:rsidR="00BA1AAF" w:rsidRDefault="00BA1AAF" w:rsidP="00BA1AAF">
      <w:pPr>
        <w:rPr>
          <w:rFonts w:ascii="Franklin Gothic Book" w:hAnsi="Franklin Gothic Book" w:cs="Arial"/>
          <w:b/>
          <w:bCs/>
          <w:i/>
          <w:iCs/>
        </w:rPr>
      </w:pPr>
      <w:r w:rsidRPr="001708DA">
        <w:rPr>
          <w:rFonts w:ascii="Franklin Gothic Book" w:hAnsi="Franklin Gothic Book" w:cs="Arial"/>
          <w:b/>
          <w:bCs/>
          <w:i/>
          <w:iCs/>
        </w:rPr>
        <w:t xml:space="preserve">Version </w:t>
      </w:r>
      <w:r>
        <w:rPr>
          <w:rFonts w:ascii="Franklin Gothic Book" w:hAnsi="Franklin Gothic Book" w:cs="Arial"/>
          <w:b/>
          <w:bCs/>
          <w:i/>
          <w:iCs/>
        </w:rPr>
        <w:t>2</w:t>
      </w:r>
      <w:r w:rsidRPr="001708DA">
        <w:rPr>
          <w:rFonts w:ascii="Franklin Gothic Book" w:hAnsi="Franklin Gothic Book" w:cs="Arial"/>
          <w:b/>
          <w:bCs/>
          <w:i/>
          <w:iCs/>
        </w:rPr>
        <w:t xml:space="preserve"> (kurz): </w:t>
      </w:r>
    </w:p>
    <w:p w14:paraId="18B860FD" w14:textId="77777777" w:rsidR="00BA1AAF" w:rsidRDefault="00BA1AAF" w:rsidP="00BA1AAF">
      <w:pPr>
        <w:rPr>
          <w:rFonts w:ascii="Franklin Gothic Book" w:eastAsia="Times New Roman" w:hAnsi="Franklin Gothic Book" w:cs="Arial"/>
          <w:b/>
          <w:bCs/>
          <w:sz w:val="24"/>
          <w:szCs w:val="24"/>
          <w:lang w:eastAsia="de-DE"/>
        </w:rPr>
      </w:pPr>
      <w:r>
        <w:rPr>
          <w:rFonts w:ascii="Franklin Gothic Book" w:eastAsia="Times New Roman" w:hAnsi="Franklin Gothic Book" w:cs="Arial"/>
          <w:b/>
          <w:bCs/>
          <w:sz w:val="24"/>
          <w:szCs w:val="24"/>
          <w:lang w:eastAsia="de-DE"/>
        </w:rPr>
        <w:t>Salzgitter: Ein attraktiver Mix aus Industrie, Natur und Familienfreundlichkeit</w:t>
      </w:r>
    </w:p>
    <w:p w14:paraId="746D76CB" w14:textId="03330C46" w:rsidR="00BA1AAF" w:rsidRDefault="00333156" w:rsidP="00333156">
      <w:pPr>
        <w:rPr>
          <w:rFonts w:ascii="Franklin Gothic Book" w:eastAsia="Times New Roman" w:hAnsi="Franklin Gothic Book" w:cs="Arial"/>
          <w:lang w:eastAsia="de-DE"/>
        </w:rPr>
      </w:pPr>
      <w:r w:rsidRPr="00333156">
        <w:rPr>
          <w:rFonts w:ascii="Franklin Gothic Book" w:eastAsia="Times New Roman" w:hAnsi="Franklin Gothic Book" w:cs="Arial"/>
          <w:lang w:eastAsia="de-DE"/>
        </w:rPr>
        <w:t>Salzgitter ist einer der führenden Wirtschafts- und Industriestandorte Niedersachsens. Die „Big Five</w:t>
      </w:r>
      <w:r>
        <w:rPr>
          <w:rFonts w:ascii="Franklin Gothic Book" w:eastAsia="Times New Roman" w:hAnsi="Franklin Gothic Book" w:cs="Arial"/>
          <w:lang w:eastAsia="de-DE"/>
        </w:rPr>
        <w:t>“ -</w:t>
      </w:r>
      <w:r w:rsidRPr="00333156">
        <w:rPr>
          <w:rFonts w:ascii="Franklin Gothic Book" w:eastAsia="Times New Roman" w:hAnsi="Franklin Gothic Book" w:cs="Arial"/>
          <w:lang w:eastAsia="de-DE"/>
        </w:rPr>
        <w:t xml:space="preserve"> Salzgitter AG, Alstom SA, Robert Bosch GmbH, MAN Truck &amp; Bus SE und Volkswagen AG</w:t>
      </w:r>
      <w:r>
        <w:rPr>
          <w:rFonts w:ascii="Franklin Gothic Book" w:eastAsia="Times New Roman" w:hAnsi="Franklin Gothic Book" w:cs="Arial"/>
          <w:lang w:eastAsia="de-DE"/>
        </w:rPr>
        <w:t xml:space="preserve"> -</w:t>
      </w:r>
      <w:r w:rsidRPr="00333156">
        <w:rPr>
          <w:rFonts w:ascii="Franklin Gothic Book" w:eastAsia="Times New Roman" w:hAnsi="Franklin Gothic Book" w:cs="Arial"/>
          <w:lang w:eastAsia="de-DE"/>
        </w:rPr>
        <w:t xml:space="preserve"> stehen für Zehntausende zukunftssichere und anspruchsvolle Arbeits- und Ausbildungsplätze. Aber auch mittelständische Unternehmen wie „Jens </w:t>
      </w:r>
      <w:proofErr w:type="spellStart"/>
      <w:r w:rsidRPr="00333156">
        <w:rPr>
          <w:rFonts w:ascii="Franklin Gothic Book" w:eastAsia="Times New Roman" w:hAnsi="Franklin Gothic Book" w:cs="Arial"/>
          <w:lang w:eastAsia="de-DE"/>
        </w:rPr>
        <w:t>Munser</w:t>
      </w:r>
      <w:proofErr w:type="spellEnd"/>
      <w:r w:rsidRPr="00333156">
        <w:rPr>
          <w:rFonts w:ascii="Franklin Gothic Book" w:eastAsia="Times New Roman" w:hAnsi="Franklin Gothic Book" w:cs="Arial"/>
          <w:lang w:eastAsia="de-DE"/>
        </w:rPr>
        <w:t xml:space="preserve"> Designs“ (JMD), das Sporthelme für die Stars der Rennsportszene lackiert, hat sich weltweit einen Namen gemacht. Doch das ist längst nicht alles: Wussten Sie zum Beispiel, dass eine kinder- und familienfreundliche Politik ebenso zu Salzgitter gehört wie der Salzgittersee, die Naturthermalsolequelle und ein 150 Kilometer langes Wegenetz durch Buchen-Mischwald? Kein Wunder, dass die Einwohnerzahlen in Salzgitter seit Jahren steigen.</w:t>
      </w:r>
      <w:r>
        <w:rPr>
          <w:rFonts w:ascii="Franklin Gothic Book" w:eastAsia="Times New Roman" w:hAnsi="Franklin Gothic Book" w:cs="Arial"/>
          <w:lang w:eastAsia="de-DE"/>
        </w:rPr>
        <w:t xml:space="preserve"> </w:t>
      </w:r>
      <w:r w:rsidR="00BA1AAF" w:rsidRPr="0035176F">
        <w:rPr>
          <w:rFonts w:ascii="Franklin Gothic Book" w:eastAsia="Times New Roman" w:hAnsi="Franklin Gothic Book" w:cs="Arial"/>
          <w:lang w:eastAsia="de-DE"/>
        </w:rPr>
        <w:t xml:space="preserve">Mehr Informationen gibt es auf </w:t>
      </w:r>
      <w:hyperlink r:id="rId11" w:history="1">
        <w:r w:rsidR="00BA1AAF" w:rsidRPr="0035176F">
          <w:rPr>
            <w:rStyle w:val="Hyperlink"/>
            <w:rFonts w:ascii="Franklin Gothic Book" w:eastAsia="Times New Roman" w:hAnsi="Franklin Gothic Book" w:cs="Arial"/>
            <w:lang w:eastAsia="de-DE"/>
          </w:rPr>
          <w:t>die-region.de</w:t>
        </w:r>
      </w:hyperlink>
      <w:r w:rsidR="00BA1AAF" w:rsidRPr="0035176F">
        <w:rPr>
          <w:rFonts w:ascii="Franklin Gothic Book" w:eastAsia="Times New Roman" w:hAnsi="Franklin Gothic Book" w:cs="Arial"/>
          <w:lang w:eastAsia="de-DE"/>
        </w:rPr>
        <w:t>.</w:t>
      </w:r>
    </w:p>
    <w:p w14:paraId="2C792899" w14:textId="77777777" w:rsidR="00BA1AAF" w:rsidRPr="00952D82" w:rsidRDefault="00BA1AAF" w:rsidP="00BA1AAF">
      <w:pPr>
        <w:rPr>
          <w:rFonts w:ascii="Franklin Gothic Book" w:eastAsia="Times New Roman" w:hAnsi="Franklin Gothic Book" w:cs="Arial"/>
          <w:lang w:eastAsia="de-DE"/>
        </w:rPr>
      </w:pPr>
    </w:p>
    <w:p w14:paraId="3F1750FF" w14:textId="77777777" w:rsidR="00BA1AAF" w:rsidRPr="00301E83" w:rsidRDefault="00BA1AAF" w:rsidP="00BA1AAF">
      <w:pPr>
        <w:rPr>
          <w:rFonts w:ascii="Franklin Gothic Book" w:eastAsia="Times New Roman" w:hAnsi="Franklin Gothic Book" w:cs="Arial"/>
          <w:b/>
          <w:bCs/>
          <w:sz w:val="28"/>
          <w:szCs w:val="28"/>
          <w:lang w:eastAsia="de-DE"/>
        </w:rPr>
      </w:pPr>
      <w:r w:rsidRPr="00301E83">
        <w:rPr>
          <w:rFonts w:ascii="Franklin Gothic Book" w:eastAsia="Times New Roman" w:hAnsi="Franklin Gothic Book" w:cs="Arial"/>
          <w:b/>
          <w:bCs/>
          <w:sz w:val="28"/>
          <w:szCs w:val="28"/>
          <w:lang w:eastAsia="de-DE"/>
        </w:rPr>
        <w:t>Hätten Sie es gewusst?</w:t>
      </w:r>
    </w:p>
    <w:p w14:paraId="7C8B1130" w14:textId="77777777" w:rsidR="00BA1AAF" w:rsidRPr="00952D82" w:rsidRDefault="00BA1AAF" w:rsidP="00BA1AAF">
      <w:pPr>
        <w:pStyle w:val="Listenabsatz"/>
        <w:rPr>
          <w:rFonts w:ascii="Franklin Gothic Book" w:hAnsi="Franklin Gothic Book" w:cs="Arial"/>
        </w:rPr>
      </w:pPr>
    </w:p>
    <w:p w14:paraId="7E1F545F" w14:textId="37F0A33C" w:rsidR="00BA1AAF" w:rsidRPr="0035176F" w:rsidRDefault="00234317" w:rsidP="00BA1AAF">
      <w:pPr>
        <w:pStyle w:val="Listenabsatz"/>
        <w:numPr>
          <w:ilvl w:val="0"/>
          <w:numId w:val="11"/>
        </w:numPr>
        <w:spacing w:before="100" w:beforeAutospacing="1" w:after="100" w:afterAutospacing="1" w:line="240" w:lineRule="auto"/>
        <w:rPr>
          <w:rFonts w:ascii="Franklin Gothic Book" w:hAnsi="Franklin Gothic Book" w:cs="Arial"/>
        </w:rPr>
      </w:pPr>
      <w:r w:rsidRPr="00234317">
        <w:rPr>
          <w:rFonts w:ascii="Franklin Gothic Book" w:hAnsi="Franklin Gothic Book" w:cs="Arial"/>
        </w:rPr>
        <w:t>Mit zwei Millionen Tonnen Umschlag ist Salzgitter-</w:t>
      </w:r>
      <w:proofErr w:type="spellStart"/>
      <w:r w:rsidRPr="00234317">
        <w:rPr>
          <w:rFonts w:ascii="Franklin Gothic Book" w:hAnsi="Franklin Gothic Book" w:cs="Arial"/>
        </w:rPr>
        <w:t>Beddingen</w:t>
      </w:r>
      <w:proofErr w:type="spellEnd"/>
      <w:r w:rsidRPr="00234317">
        <w:rPr>
          <w:rFonts w:ascii="Franklin Gothic Book" w:hAnsi="Franklin Gothic Book" w:cs="Arial"/>
        </w:rPr>
        <w:t xml:space="preserve"> der umschlagsstärkste Binnenhafen Niedersachsens.</w:t>
      </w:r>
      <w:r w:rsidR="00BA1AAF">
        <w:rPr>
          <w:rFonts w:ascii="Franklin Gothic Book" w:hAnsi="Franklin Gothic Book" w:cs="Arial"/>
        </w:rPr>
        <w:br/>
      </w:r>
    </w:p>
    <w:p w14:paraId="12F4BD1F" w14:textId="77777777" w:rsidR="00BA1AAF" w:rsidRPr="006A78BF" w:rsidRDefault="00BA1AAF" w:rsidP="00BA1AAF">
      <w:pPr>
        <w:pStyle w:val="Listenabsatz"/>
        <w:numPr>
          <w:ilvl w:val="0"/>
          <w:numId w:val="11"/>
        </w:numPr>
        <w:spacing w:before="100" w:beforeAutospacing="1" w:after="100" w:afterAutospacing="1" w:line="240" w:lineRule="auto"/>
        <w:rPr>
          <w:rFonts w:ascii="Franklin Gothic Book" w:hAnsi="Franklin Gothic Book" w:cs="Arial"/>
        </w:rPr>
      </w:pPr>
      <w:r w:rsidRPr="00952D82">
        <w:rPr>
          <w:rFonts w:ascii="Franklin Gothic Book" w:hAnsi="Franklin Gothic Book" w:cs="Arial"/>
        </w:rPr>
        <w:t xml:space="preserve">Salzgitter </w:t>
      </w:r>
      <w:r>
        <w:rPr>
          <w:rFonts w:ascii="Franklin Gothic Book" w:hAnsi="Franklin Gothic Book" w:cs="Arial"/>
        </w:rPr>
        <w:t xml:space="preserve">gilt als </w:t>
      </w:r>
      <w:r w:rsidRPr="00952D82">
        <w:rPr>
          <w:rFonts w:ascii="Franklin Gothic Book" w:hAnsi="Franklin Gothic Book" w:cs="Arial"/>
        </w:rPr>
        <w:t>Hochburg des Segelfliegens.</w:t>
      </w:r>
      <w:r w:rsidRPr="006A78BF">
        <w:rPr>
          <w:rFonts w:ascii="Franklin Gothic Book" w:hAnsi="Franklin Gothic Book" w:cs="Arial"/>
        </w:rPr>
        <w:br/>
      </w:r>
    </w:p>
    <w:p w14:paraId="5208046F" w14:textId="77777777" w:rsidR="00BA1AAF" w:rsidRPr="00952D82" w:rsidRDefault="00BA1AAF" w:rsidP="00BA1AAF">
      <w:pPr>
        <w:pStyle w:val="Listenabsatz"/>
        <w:numPr>
          <w:ilvl w:val="0"/>
          <w:numId w:val="11"/>
        </w:numPr>
        <w:spacing w:before="100" w:beforeAutospacing="1" w:after="100" w:afterAutospacing="1" w:line="240" w:lineRule="auto"/>
        <w:rPr>
          <w:rFonts w:ascii="Franklin Gothic Book" w:hAnsi="Franklin Gothic Book" w:cs="Arial"/>
        </w:rPr>
      </w:pPr>
      <w:r w:rsidRPr="00952D82">
        <w:rPr>
          <w:rFonts w:ascii="Franklin Gothic Book" w:hAnsi="Franklin Gothic Book" w:cs="Arial"/>
        </w:rPr>
        <w:t xml:space="preserve">In Salzgitter befindet sich </w:t>
      </w:r>
      <w:r>
        <w:rPr>
          <w:rFonts w:ascii="Franklin Gothic Book" w:hAnsi="Franklin Gothic Book" w:cs="Arial"/>
        </w:rPr>
        <w:t xml:space="preserve">mit der Fakultät </w:t>
      </w:r>
      <w:r w:rsidRPr="00952D82">
        <w:rPr>
          <w:rFonts w:ascii="Franklin Gothic Book" w:hAnsi="Franklin Gothic Book" w:cs="Arial"/>
        </w:rPr>
        <w:t xml:space="preserve">Verkehr-Sport-Tourismus-Medien </w:t>
      </w:r>
      <w:r>
        <w:rPr>
          <w:rFonts w:ascii="Franklin Gothic Book" w:hAnsi="Franklin Gothic Book" w:cs="Arial"/>
        </w:rPr>
        <w:t xml:space="preserve">die </w:t>
      </w:r>
      <w:r w:rsidRPr="00952D82">
        <w:rPr>
          <w:rFonts w:ascii="Franklin Gothic Book" w:hAnsi="Franklin Gothic Book" w:cs="Arial"/>
        </w:rPr>
        <w:t xml:space="preserve">größte Fakultät der Ostfalia Hochschule für angewandte Wissenschaften. </w:t>
      </w:r>
      <w:r>
        <w:rPr>
          <w:rFonts w:ascii="Franklin Gothic Book" w:hAnsi="Franklin Gothic Book" w:cs="Arial"/>
        </w:rPr>
        <w:br/>
      </w:r>
    </w:p>
    <w:p w14:paraId="26505756" w14:textId="6A54D053" w:rsidR="00BA1AAF" w:rsidRDefault="00BA1AAF" w:rsidP="00E1522C">
      <w:pPr>
        <w:pStyle w:val="Listenabsatz"/>
        <w:numPr>
          <w:ilvl w:val="0"/>
          <w:numId w:val="11"/>
        </w:numPr>
        <w:spacing w:before="100" w:beforeAutospacing="1" w:after="100" w:afterAutospacing="1" w:line="240" w:lineRule="auto"/>
        <w:rPr>
          <w:rFonts w:ascii="Franklin Gothic Book" w:hAnsi="Franklin Gothic Book" w:cs="Arial"/>
        </w:rPr>
      </w:pPr>
      <w:r w:rsidRPr="00301E83">
        <w:rPr>
          <w:rFonts w:ascii="Franklin Gothic Book" w:hAnsi="Franklin Gothic Book" w:cs="Arial"/>
        </w:rPr>
        <w:t xml:space="preserve">Das Unternehmen Jens </w:t>
      </w:r>
      <w:proofErr w:type="spellStart"/>
      <w:r w:rsidRPr="00301E83">
        <w:rPr>
          <w:rFonts w:ascii="Franklin Gothic Book" w:hAnsi="Franklin Gothic Book" w:cs="Arial"/>
        </w:rPr>
        <w:t>Munser</w:t>
      </w:r>
      <w:proofErr w:type="spellEnd"/>
      <w:r w:rsidRPr="00301E83">
        <w:rPr>
          <w:rFonts w:ascii="Franklin Gothic Book" w:hAnsi="Franklin Gothic Book" w:cs="Arial"/>
        </w:rPr>
        <w:t xml:space="preserve"> Designs (JMD) in Salzgitter-</w:t>
      </w:r>
      <w:proofErr w:type="spellStart"/>
      <w:r w:rsidRPr="00301E83">
        <w:rPr>
          <w:rFonts w:ascii="Franklin Gothic Book" w:hAnsi="Franklin Gothic Book" w:cs="Arial"/>
        </w:rPr>
        <w:t>Calbecht</w:t>
      </w:r>
      <w:proofErr w:type="spellEnd"/>
      <w:r w:rsidRPr="00301E83">
        <w:rPr>
          <w:rFonts w:ascii="Franklin Gothic Book" w:hAnsi="Franklin Gothic Book" w:cs="Arial"/>
        </w:rPr>
        <w:t xml:space="preserve"> veredelt Sporthelme für die Stars der Rennsportszene. </w:t>
      </w:r>
      <w:r w:rsidR="00301E83" w:rsidRPr="00301E83">
        <w:rPr>
          <w:rFonts w:ascii="Franklin Gothic Book" w:hAnsi="Franklin Gothic Book" w:cs="Arial"/>
        </w:rPr>
        <w:t>Es hat bereits für Formel-1-Größen wie Michael Schumacher und Sebastian Vettel Designs entworfen.</w:t>
      </w:r>
    </w:p>
    <w:p w14:paraId="52C8F198" w14:textId="77777777" w:rsidR="00301E83" w:rsidRPr="00301E83" w:rsidRDefault="00301E83" w:rsidP="00301E83">
      <w:pPr>
        <w:pStyle w:val="Listenabsatz"/>
        <w:spacing w:before="100" w:beforeAutospacing="1" w:after="100" w:afterAutospacing="1" w:line="240" w:lineRule="auto"/>
        <w:rPr>
          <w:rFonts w:ascii="Franklin Gothic Book" w:hAnsi="Franklin Gothic Book" w:cs="Arial"/>
        </w:rPr>
      </w:pPr>
    </w:p>
    <w:p w14:paraId="380B0F7A" w14:textId="3E119988" w:rsidR="00A919C2" w:rsidRPr="00BA1AAF" w:rsidRDefault="00BA1AAF" w:rsidP="00952844">
      <w:pPr>
        <w:pStyle w:val="Listenabsatz"/>
        <w:numPr>
          <w:ilvl w:val="0"/>
          <w:numId w:val="11"/>
        </w:numPr>
        <w:spacing w:before="100" w:beforeAutospacing="1" w:after="100" w:afterAutospacing="1" w:line="240" w:lineRule="auto"/>
        <w:rPr>
          <w:rFonts w:ascii="Franklin Gothic Book" w:hAnsi="Franklin Gothic Book" w:cs="Arial"/>
        </w:rPr>
      </w:pPr>
      <w:r w:rsidRPr="00952D82">
        <w:rPr>
          <w:rFonts w:ascii="Franklin Gothic Book" w:hAnsi="Franklin Gothic Book" w:cs="Arial"/>
        </w:rPr>
        <w:t>Salzgitter treibt die Welt an, zuverlässig und dynamisch: Jeder zweite Motor, der in den Fabriken des Volkswagenkonzerns verbaut wird, stammt aus dem traditionsreichen VW-Motorenwerk. Täglich produzieren gut 6.500 Mitarbeiterinnen und Mitarbeiter rund 7.000 Otto- und Dieselmotoren</w:t>
      </w:r>
      <w:r>
        <w:rPr>
          <w:rFonts w:ascii="Franklin Gothic Book" w:hAnsi="Franklin Gothic Book" w:cs="Arial"/>
        </w:rPr>
        <w:t xml:space="preserve"> </w:t>
      </w:r>
      <w:r w:rsidRPr="00952D82">
        <w:rPr>
          <w:rFonts w:ascii="Franklin Gothic Book" w:hAnsi="Franklin Gothic Book" w:cs="Arial"/>
        </w:rPr>
        <w:t>– über 1,2 Millionen Jahr für Jahr.</w:t>
      </w:r>
    </w:p>
    <w:sectPr w:rsidR="00A919C2" w:rsidRPr="00BA1AAF" w:rsidSect="0086440F">
      <w:footerReference w:type="default" r:id="rId12"/>
      <w:pgSz w:w="11906" w:h="16838"/>
      <w:pgMar w:top="993"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04CC8" w14:textId="77777777" w:rsidR="00A919C2" w:rsidRDefault="00A919C2" w:rsidP="00A919C2">
      <w:pPr>
        <w:spacing w:after="0" w:line="240" w:lineRule="auto"/>
      </w:pPr>
      <w:r>
        <w:separator/>
      </w:r>
    </w:p>
  </w:endnote>
  <w:endnote w:type="continuationSeparator" w:id="0">
    <w:p w14:paraId="6ABCCBC4" w14:textId="77777777" w:rsidR="00A919C2" w:rsidRDefault="00A919C2" w:rsidP="00A91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420A6" w14:textId="64F4103E" w:rsidR="00533770" w:rsidRDefault="00533770" w:rsidP="00533770">
    <w:pPr>
      <w:spacing w:after="0" w:line="240" w:lineRule="auto"/>
      <w:rPr>
        <w:rFonts w:ascii="Arial" w:hAnsi="Arial" w:cs="Arial"/>
        <w:b/>
        <w:bCs/>
        <w:color w:val="808080" w:themeColor="background1" w:themeShade="80"/>
        <w:sz w:val="16"/>
        <w:szCs w:val="16"/>
      </w:rPr>
    </w:pPr>
    <w:r>
      <w:rPr>
        <w:noProof/>
      </w:rPr>
      <w:drawing>
        <wp:anchor distT="0" distB="0" distL="114300" distR="114300" simplePos="0" relativeHeight="251658240" behindDoc="1" locked="0" layoutInCell="1" allowOverlap="1" wp14:anchorId="214739DA" wp14:editId="3B61A0FB">
          <wp:simplePos x="0" y="0"/>
          <wp:positionH relativeFrom="page">
            <wp:align>left</wp:align>
          </wp:positionH>
          <wp:positionV relativeFrom="paragraph">
            <wp:posOffset>62230</wp:posOffset>
          </wp:positionV>
          <wp:extent cx="2105025" cy="1190342"/>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11903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6ED38" w14:textId="51D77D2C" w:rsidR="00533770" w:rsidRDefault="00533770" w:rsidP="00533770">
    <w:pPr>
      <w:spacing w:after="0" w:line="240" w:lineRule="auto"/>
      <w:rPr>
        <w:rFonts w:ascii="Arial" w:hAnsi="Arial" w:cs="Arial"/>
        <w:b/>
        <w:bCs/>
        <w:color w:val="808080" w:themeColor="background1" w:themeShade="80"/>
        <w:sz w:val="16"/>
        <w:szCs w:val="16"/>
      </w:rPr>
    </w:pPr>
  </w:p>
  <w:p w14:paraId="52E9D654" w14:textId="77777777" w:rsidR="00533770" w:rsidRDefault="00533770" w:rsidP="00533770">
    <w:pPr>
      <w:spacing w:after="0" w:line="240" w:lineRule="auto"/>
      <w:rPr>
        <w:rFonts w:ascii="Arial" w:hAnsi="Arial" w:cs="Arial"/>
        <w:b/>
        <w:bCs/>
        <w:color w:val="808080" w:themeColor="background1" w:themeShade="80"/>
        <w:sz w:val="16"/>
        <w:szCs w:val="16"/>
      </w:rPr>
    </w:pPr>
  </w:p>
  <w:p w14:paraId="1C37FD06" w14:textId="2B69A03E" w:rsidR="00533770" w:rsidRPr="00533770" w:rsidRDefault="00533770" w:rsidP="00533770">
    <w:pPr>
      <w:spacing w:after="0" w:line="240" w:lineRule="auto"/>
      <w:ind w:left="2124" w:firstLine="708"/>
      <w:rPr>
        <w:rFonts w:ascii="Arial" w:hAnsi="Arial" w:cs="Arial"/>
        <w:b/>
        <w:bCs/>
        <w:color w:val="808080" w:themeColor="background1" w:themeShade="80"/>
        <w:sz w:val="16"/>
        <w:szCs w:val="16"/>
      </w:rPr>
    </w:pPr>
    <w:r w:rsidRPr="00533770">
      <w:rPr>
        <w:rFonts w:ascii="Arial" w:hAnsi="Arial" w:cs="Arial"/>
        <w:b/>
        <w:bCs/>
        <w:color w:val="808080" w:themeColor="background1" w:themeShade="80"/>
        <w:sz w:val="16"/>
        <w:szCs w:val="16"/>
      </w:rPr>
      <w:t>Allianz für die Region GmbH</w:t>
    </w:r>
    <w:r w:rsidRPr="00533770">
      <w:rPr>
        <w:rFonts w:ascii="Arial" w:hAnsi="Arial" w:cs="Arial"/>
        <w:b/>
        <w:bCs/>
        <w:color w:val="808080" w:themeColor="background1" w:themeShade="80"/>
        <w:sz w:val="16"/>
        <w:szCs w:val="16"/>
      </w:rPr>
      <w:tab/>
      <w:t>Sie haben Fragen?</w:t>
    </w:r>
    <w:r w:rsidRPr="00533770">
      <w:rPr>
        <w:rFonts w:ascii="Arial" w:hAnsi="Arial" w:cs="Arial"/>
        <w:b/>
        <w:bCs/>
        <w:color w:val="808080" w:themeColor="background1" w:themeShade="80"/>
        <w:sz w:val="16"/>
        <w:szCs w:val="16"/>
      </w:rPr>
      <w:tab/>
    </w:r>
  </w:p>
  <w:p w14:paraId="2AF29C35" w14:textId="3C872094" w:rsidR="00533770" w:rsidRPr="00533770" w:rsidRDefault="00533770" w:rsidP="00533770">
    <w:pPr>
      <w:spacing w:after="0" w:line="240" w:lineRule="auto"/>
      <w:ind w:left="2124" w:firstLine="708"/>
      <w:rPr>
        <w:rFonts w:ascii="Arial" w:hAnsi="Arial" w:cs="Arial"/>
        <w:color w:val="808080" w:themeColor="background1" w:themeShade="80"/>
        <w:sz w:val="16"/>
        <w:szCs w:val="16"/>
      </w:rPr>
    </w:pPr>
    <w:r w:rsidRPr="00533770">
      <w:rPr>
        <w:rFonts w:ascii="Arial" w:hAnsi="Arial" w:cs="Arial"/>
        <w:color w:val="808080" w:themeColor="background1" w:themeShade="80"/>
        <w:sz w:val="16"/>
        <w:szCs w:val="16"/>
      </w:rPr>
      <w:t>Regionalmarketing</w:t>
    </w:r>
    <w:r w:rsidRPr="00533770">
      <w:rPr>
        <w:rFonts w:ascii="Arial" w:hAnsi="Arial" w:cs="Arial"/>
        <w:color w:val="808080" w:themeColor="background1" w:themeShade="80"/>
        <w:sz w:val="16"/>
        <w:szCs w:val="16"/>
      </w:rPr>
      <w:tab/>
    </w:r>
    <w:r w:rsidR="00301E83">
      <w:rPr>
        <w:rFonts w:ascii="Arial" w:hAnsi="Arial" w:cs="Arial"/>
        <w:color w:val="808080" w:themeColor="background1" w:themeShade="80"/>
        <w:sz w:val="16"/>
        <w:szCs w:val="16"/>
      </w:rPr>
      <w:tab/>
    </w:r>
    <w:r w:rsidR="00301E83">
      <w:rPr>
        <w:rFonts w:ascii="Arial" w:hAnsi="Arial" w:cs="Arial"/>
        <w:color w:val="808080" w:themeColor="background1" w:themeShade="80"/>
        <w:sz w:val="16"/>
        <w:szCs w:val="16"/>
      </w:rPr>
      <w:tab/>
    </w:r>
    <w:r w:rsidRPr="00533770">
      <w:rPr>
        <w:rFonts w:ascii="Arial" w:hAnsi="Arial" w:cs="Arial"/>
        <w:color w:val="808080" w:themeColor="background1" w:themeShade="80"/>
        <w:sz w:val="16"/>
        <w:szCs w:val="16"/>
      </w:rPr>
      <w:t>Telefon: 0531 1218-100</w:t>
    </w:r>
  </w:p>
  <w:p w14:paraId="385F781B" w14:textId="278A6F23" w:rsidR="00533770" w:rsidRPr="00533770" w:rsidRDefault="00533770" w:rsidP="00533770">
    <w:pPr>
      <w:spacing w:after="0" w:line="240" w:lineRule="auto"/>
      <w:ind w:left="2124" w:firstLine="708"/>
      <w:rPr>
        <w:rFonts w:ascii="Arial" w:hAnsi="Arial" w:cs="Arial"/>
        <w:color w:val="808080" w:themeColor="background1" w:themeShade="80"/>
        <w:sz w:val="16"/>
        <w:szCs w:val="16"/>
      </w:rPr>
    </w:pPr>
    <w:r w:rsidRPr="00533770">
      <w:rPr>
        <w:rFonts w:ascii="Arial" w:hAnsi="Arial" w:cs="Arial"/>
        <w:color w:val="808080" w:themeColor="background1" w:themeShade="80"/>
        <w:sz w:val="16"/>
        <w:szCs w:val="16"/>
      </w:rPr>
      <w:t>Frankfurter Str. 284</w:t>
    </w:r>
    <w:r w:rsidRPr="00533770">
      <w:rPr>
        <w:rFonts w:ascii="Arial" w:hAnsi="Arial" w:cs="Arial"/>
        <w:color w:val="808080" w:themeColor="background1" w:themeShade="80"/>
        <w:sz w:val="16"/>
        <w:szCs w:val="16"/>
      </w:rPr>
      <w:tab/>
    </w:r>
    <w:r w:rsidRPr="00533770">
      <w:rPr>
        <w:rFonts w:ascii="Arial" w:hAnsi="Arial" w:cs="Arial"/>
        <w:color w:val="808080" w:themeColor="background1" w:themeShade="80"/>
        <w:sz w:val="16"/>
        <w:szCs w:val="16"/>
      </w:rPr>
      <w:tab/>
    </w:r>
    <w:r w:rsidRPr="00533770">
      <w:rPr>
        <w:rFonts w:ascii="Arial" w:hAnsi="Arial" w:cs="Arial"/>
        <w:color w:val="808080" w:themeColor="background1" w:themeShade="80"/>
        <w:sz w:val="16"/>
        <w:szCs w:val="16"/>
      </w:rPr>
      <w:tab/>
      <w:t>regionalmarketing@allianz-fuer-die-region.de</w:t>
    </w:r>
  </w:p>
  <w:p w14:paraId="61762D82" w14:textId="04D667A9" w:rsidR="00533770" w:rsidRPr="00533770" w:rsidRDefault="00533770" w:rsidP="00533770">
    <w:pPr>
      <w:spacing w:after="0" w:line="240" w:lineRule="auto"/>
      <w:ind w:left="2124" w:firstLine="708"/>
      <w:rPr>
        <w:rFonts w:ascii="Arial" w:hAnsi="Arial" w:cs="Arial"/>
        <w:color w:val="808080" w:themeColor="background1" w:themeShade="80"/>
        <w:sz w:val="16"/>
        <w:szCs w:val="16"/>
      </w:rPr>
    </w:pPr>
    <w:r w:rsidRPr="00533770">
      <w:rPr>
        <w:rFonts w:ascii="Arial" w:hAnsi="Arial" w:cs="Arial"/>
        <w:color w:val="808080" w:themeColor="background1" w:themeShade="80"/>
        <w:sz w:val="16"/>
        <w:szCs w:val="16"/>
      </w:rPr>
      <w:t>38122 Braunschweig</w:t>
    </w:r>
    <w:r w:rsidRPr="00533770">
      <w:rPr>
        <w:rFonts w:ascii="Arial" w:hAnsi="Arial" w:cs="Arial"/>
        <w:color w:val="808080" w:themeColor="background1" w:themeShade="80"/>
        <w:sz w:val="16"/>
        <w:szCs w:val="16"/>
      </w:rPr>
      <w:tab/>
    </w:r>
    <w:r w:rsidRPr="00533770">
      <w:rPr>
        <w:rFonts w:ascii="Arial" w:hAnsi="Arial" w:cs="Arial"/>
        <w:color w:val="808080" w:themeColor="background1" w:themeShade="80"/>
        <w:sz w:val="16"/>
        <w:szCs w:val="16"/>
      </w:rPr>
      <w:tab/>
      <w:t>die-region.de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A0A0A" w14:textId="77777777" w:rsidR="00A919C2" w:rsidRDefault="00A919C2" w:rsidP="00A919C2">
      <w:pPr>
        <w:spacing w:after="0" w:line="240" w:lineRule="auto"/>
      </w:pPr>
      <w:r>
        <w:separator/>
      </w:r>
    </w:p>
  </w:footnote>
  <w:footnote w:type="continuationSeparator" w:id="0">
    <w:p w14:paraId="2C6E4526" w14:textId="77777777" w:rsidR="00A919C2" w:rsidRDefault="00A919C2" w:rsidP="00A91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F4B50"/>
    <w:multiLevelType w:val="multilevel"/>
    <w:tmpl w:val="061C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975D6"/>
    <w:multiLevelType w:val="multilevel"/>
    <w:tmpl w:val="B4CA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C4A75"/>
    <w:multiLevelType w:val="hybridMultilevel"/>
    <w:tmpl w:val="22662D4C"/>
    <w:lvl w:ilvl="0" w:tplc="438CD0D2">
      <w:start w:val="1"/>
      <w:numFmt w:val="bullet"/>
      <w:lvlText w:val=""/>
      <w:lvlJc w:val="left"/>
      <w:pPr>
        <w:ind w:left="720" w:hanging="360"/>
      </w:pPr>
      <w:rPr>
        <w:rFonts w:ascii="Symbol" w:hAnsi="Symbol" w:hint="default"/>
        <w:b/>
        <w:sz w:val="20"/>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AF53F0"/>
    <w:multiLevelType w:val="multilevel"/>
    <w:tmpl w:val="C6D6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7D051A"/>
    <w:multiLevelType w:val="multilevel"/>
    <w:tmpl w:val="AD46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16EAE"/>
    <w:multiLevelType w:val="multilevel"/>
    <w:tmpl w:val="AEEE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CB111C"/>
    <w:multiLevelType w:val="multilevel"/>
    <w:tmpl w:val="33221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B45B2A"/>
    <w:multiLevelType w:val="multilevel"/>
    <w:tmpl w:val="27C0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5B67C6"/>
    <w:multiLevelType w:val="multilevel"/>
    <w:tmpl w:val="B4F0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E219AB"/>
    <w:multiLevelType w:val="multilevel"/>
    <w:tmpl w:val="DE2C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9C15FC"/>
    <w:multiLevelType w:val="multilevel"/>
    <w:tmpl w:val="3B2A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1F5DCB"/>
    <w:multiLevelType w:val="multilevel"/>
    <w:tmpl w:val="019A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D107C5"/>
    <w:multiLevelType w:val="hybridMultilevel"/>
    <w:tmpl w:val="B9C0B37C"/>
    <w:lvl w:ilvl="0" w:tplc="7BC6E720">
      <w:numFmt w:val="bullet"/>
      <w:lvlText w:val="-"/>
      <w:lvlJc w:val="left"/>
      <w:pPr>
        <w:ind w:left="360" w:hanging="360"/>
      </w:pPr>
      <w:rPr>
        <w:rFonts w:ascii="Franklin Gothic Book" w:eastAsia="Times New Roman" w:hAnsi="Franklin Gothic Book" w:cs="Times New Roman" w:hint="default"/>
        <w:b w:val="0"/>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CDB439A"/>
    <w:multiLevelType w:val="multilevel"/>
    <w:tmpl w:val="4EE4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3"/>
  </w:num>
  <w:num w:numId="4">
    <w:abstractNumId w:val="8"/>
  </w:num>
  <w:num w:numId="5">
    <w:abstractNumId w:val="12"/>
  </w:num>
  <w:num w:numId="6">
    <w:abstractNumId w:val="11"/>
  </w:num>
  <w:num w:numId="7">
    <w:abstractNumId w:val="4"/>
  </w:num>
  <w:num w:numId="8">
    <w:abstractNumId w:val="5"/>
  </w:num>
  <w:num w:numId="9">
    <w:abstractNumId w:val="0"/>
  </w:num>
  <w:num w:numId="10">
    <w:abstractNumId w:val="9"/>
  </w:num>
  <w:num w:numId="11">
    <w:abstractNumId w:val="2"/>
  </w:num>
  <w:num w:numId="12">
    <w:abstractNumId w:val="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C2"/>
    <w:rsid w:val="000146AC"/>
    <w:rsid w:val="0014764E"/>
    <w:rsid w:val="00234317"/>
    <w:rsid w:val="00301E83"/>
    <w:rsid w:val="00333156"/>
    <w:rsid w:val="00477AD4"/>
    <w:rsid w:val="00533770"/>
    <w:rsid w:val="0086440F"/>
    <w:rsid w:val="00952844"/>
    <w:rsid w:val="009B19A9"/>
    <w:rsid w:val="009B345E"/>
    <w:rsid w:val="00A919C2"/>
    <w:rsid w:val="00BA1AAF"/>
    <w:rsid w:val="00E16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14870F"/>
  <w15:chartTrackingRefBased/>
  <w15:docId w15:val="{6C6027A1-39C0-43E4-AC0A-F4F1A923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A919C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919C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919C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919C2"/>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A919C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919C2"/>
    <w:rPr>
      <w:b/>
      <w:bCs/>
    </w:rPr>
  </w:style>
  <w:style w:type="character" w:styleId="Hervorhebung">
    <w:name w:val="Emphasis"/>
    <w:basedOn w:val="Absatz-Standardschriftart"/>
    <w:uiPriority w:val="20"/>
    <w:qFormat/>
    <w:rsid w:val="00A919C2"/>
    <w:rPr>
      <w:i/>
      <w:iCs/>
    </w:rPr>
  </w:style>
  <w:style w:type="character" w:styleId="Hyperlink">
    <w:name w:val="Hyperlink"/>
    <w:basedOn w:val="Absatz-Standardschriftart"/>
    <w:uiPriority w:val="99"/>
    <w:unhideWhenUsed/>
    <w:rsid w:val="00A919C2"/>
    <w:rPr>
      <w:color w:val="0000FF"/>
      <w:u w:val="single"/>
    </w:rPr>
  </w:style>
  <w:style w:type="paragraph" w:customStyle="1" w:styleId="default">
    <w:name w:val="default"/>
    <w:basedOn w:val="Standard"/>
    <w:rsid w:val="00A919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A919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19C2"/>
  </w:style>
  <w:style w:type="paragraph" w:styleId="Fuzeile">
    <w:name w:val="footer"/>
    <w:basedOn w:val="Standard"/>
    <w:link w:val="FuzeileZchn"/>
    <w:uiPriority w:val="99"/>
    <w:unhideWhenUsed/>
    <w:rsid w:val="00A919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19C2"/>
  </w:style>
  <w:style w:type="character" w:styleId="NichtaufgelsteErwhnung">
    <w:name w:val="Unresolved Mention"/>
    <w:basedOn w:val="Absatz-Standardschriftart"/>
    <w:uiPriority w:val="99"/>
    <w:semiHidden/>
    <w:unhideWhenUsed/>
    <w:rsid w:val="00533770"/>
    <w:rPr>
      <w:color w:val="605E5C"/>
      <w:shd w:val="clear" w:color="auto" w:fill="E1DFDD"/>
    </w:rPr>
  </w:style>
  <w:style w:type="paragraph" w:customStyle="1" w:styleId="Default0">
    <w:name w:val="Default"/>
    <w:rsid w:val="0014764E"/>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14764E"/>
    <w:pPr>
      <w:ind w:left="720"/>
      <w:contextualSpacing/>
    </w:pPr>
  </w:style>
  <w:style w:type="paragraph" w:styleId="Sprechblasentext">
    <w:name w:val="Balloon Text"/>
    <w:basedOn w:val="Standard"/>
    <w:link w:val="SprechblasentextZchn"/>
    <w:uiPriority w:val="99"/>
    <w:semiHidden/>
    <w:unhideWhenUsed/>
    <w:rsid w:val="00BA1A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1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1669">
      <w:bodyDiv w:val="1"/>
      <w:marLeft w:val="0"/>
      <w:marRight w:val="0"/>
      <w:marTop w:val="0"/>
      <w:marBottom w:val="0"/>
      <w:divBdr>
        <w:top w:val="none" w:sz="0" w:space="0" w:color="auto"/>
        <w:left w:val="none" w:sz="0" w:space="0" w:color="auto"/>
        <w:bottom w:val="none" w:sz="0" w:space="0" w:color="auto"/>
        <w:right w:val="none" w:sz="0" w:space="0" w:color="auto"/>
      </w:divBdr>
    </w:div>
    <w:div w:id="333729635">
      <w:bodyDiv w:val="1"/>
      <w:marLeft w:val="0"/>
      <w:marRight w:val="0"/>
      <w:marTop w:val="0"/>
      <w:marBottom w:val="0"/>
      <w:divBdr>
        <w:top w:val="none" w:sz="0" w:space="0" w:color="auto"/>
        <w:left w:val="none" w:sz="0" w:space="0" w:color="auto"/>
        <w:bottom w:val="none" w:sz="0" w:space="0" w:color="auto"/>
        <w:right w:val="none" w:sz="0" w:space="0" w:color="auto"/>
      </w:divBdr>
      <w:divsChild>
        <w:div w:id="1653485447">
          <w:marLeft w:val="0"/>
          <w:marRight w:val="0"/>
          <w:marTop w:val="0"/>
          <w:marBottom w:val="0"/>
          <w:divBdr>
            <w:top w:val="none" w:sz="0" w:space="0" w:color="auto"/>
            <w:left w:val="none" w:sz="0" w:space="0" w:color="auto"/>
            <w:bottom w:val="none" w:sz="0" w:space="0" w:color="auto"/>
            <w:right w:val="none" w:sz="0" w:space="0" w:color="auto"/>
          </w:divBdr>
          <w:divsChild>
            <w:div w:id="797991105">
              <w:marLeft w:val="0"/>
              <w:marRight w:val="0"/>
              <w:marTop w:val="0"/>
              <w:marBottom w:val="0"/>
              <w:divBdr>
                <w:top w:val="none" w:sz="0" w:space="0" w:color="auto"/>
                <w:left w:val="none" w:sz="0" w:space="0" w:color="auto"/>
                <w:bottom w:val="none" w:sz="0" w:space="0" w:color="auto"/>
                <w:right w:val="none" w:sz="0" w:space="0" w:color="auto"/>
              </w:divBdr>
            </w:div>
          </w:divsChild>
        </w:div>
        <w:div w:id="743601189">
          <w:marLeft w:val="0"/>
          <w:marRight w:val="0"/>
          <w:marTop w:val="0"/>
          <w:marBottom w:val="0"/>
          <w:divBdr>
            <w:top w:val="none" w:sz="0" w:space="0" w:color="auto"/>
            <w:left w:val="none" w:sz="0" w:space="0" w:color="auto"/>
            <w:bottom w:val="none" w:sz="0" w:space="0" w:color="auto"/>
            <w:right w:val="none" w:sz="0" w:space="0" w:color="auto"/>
          </w:divBdr>
          <w:divsChild>
            <w:div w:id="1359502994">
              <w:marLeft w:val="0"/>
              <w:marRight w:val="0"/>
              <w:marTop w:val="0"/>
              <w:marBottom w:val="0"/>
              <w:divBdr>
                <w:top w:val="none" w:sz="0" w:space="0" w:color="auto"/>
                <w:left w:val="none" w:sz="0" w:space="0" w:color="auto"/>
                <w:bottom w:val="none" w:sz="0" w:space="0" w:color="auto"/>
                <w:right w:val="none" w:sz="0" w:space="0" w:color="auto"/>
              </w:divBdr>
            </w:div>
          </w:divsChild>
        </w:div>
        <w:div w:id="1959094986">
          <w:marLeft w:val="0"/>
          <w:marRight w:val="0"/>
          <w:marTop w:val="0"/>
          <w:marBottom w:val="0"/>
          <w:divBdr>
            <w:top w:val="none" w:sz="0" w:space="0" w:color="auto"/>
            <w:left w:val="none" w:sz="0" w:space="0" w:color="auto"/>
            <w:bottom w:val="none" w:sz="0" w:space="0" w:color="auto"/>
            <w:right w:val="none" w:sz="0" w:space="0" w:color="auto"/>
          </w:divBdr>
          <w:divsChild>
            <w:div w:id="1402603820">
              <w:marLeft w:val="0"/>
              <w:marRight w:val="0"/>
              <w:marTop w:val="0"/>
              <w:marBottom w:val="0"/>
              <w:divBdr>
                <w:top w:val="none" w:sz="0" w:space="0" w:color="auto"/>
                <w:left w:val="none" w:sz="0" w:space="0" w:color="auto"/>
                <w:bottom w:val="none" w:sz="0" w:space="0" w:color="auto"/>
                <w:right w:val="none" w:sz="0" w:space="0" w:color="auto"/>
              </w:divBdr>
            </w:div>
          </w:divsChild>
        </w:div>
        <w:div w:id="519051967">
          <w:marLeft w:val="0"/>
          <w:marRight w:val="0"/>
          <w:marTop w:val="0"/>
          <w:marBottom w:val="0"/>
          <w:divBdr>
            <w:top w:val="none" w:sz="0" w:space="0" w:color="auto"/>
            <w:left w:val="none" w:sz="0" w:space="0" w:color="auto"/>
            <w:bottom w:val="none" w:sz="0" w:space="0" w:color="auto"/>
            <w:right w:val="none" w:sz="0" w:space="0" w:color="auto"/>
          </w:divBdr>
          <w:divsChild>
            <w:div w:id="189623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10674">
      <w:bodyDiv w:val="1"/>
      <w:marLeft w:val="0"/>
      <w:marRight w:val="0"/>
      <w:marTop w:val="0"/>
      <w:marBottom w:val="0"/>
      <w:divBdr>
        <w:top w:val="none" w:sz="0" w:space="0" w:color="auto"/>
        <w:left w:val="none" w:sz="0" w:space="0" w:color="auto"/>
        <w:bottom w:val="none" w:sz="0" w:space="0" w:color="auto"/>
        <w:right w:val="none" w:sz="0" w:space="0" w:color="auto"/>
      </w:divBdr>
      <w:divsChild>
        <w:div w:id="1329674341">
          <w:marLeft w:val="0"/>
          <w:marRight w:val="0"/>
          <w:marTop w:val="0"/>
          <w:marBottom w:val="0"/>
          <w:divBdr>
            <w:top w:val="none" w:sz="0" w:space="0" w:color="auto"/>
            <w:left w:val="none" w:sz="0" w:space="0" w:color="auto"/>
            <w:bottom w:val="none" w:sz="0" w:space="0" w:color="auto"/>
            <w:right w:val="none" w:sz="0" w:space="0" w:color="auto"/>
          </w:divBdr>
          <w:divsChild>
            <w:div w:id="445781346">
              <w:marLeft w:val="0"/>
              <w:marRight w:val="0"/>
              <w:marTop w:val="0"/>
              <w:marBottom w:val="0"/>
              <w:divBdr>
                <w:top w:val="none" w:sz="0" w:space="0" w:color="auto"/>
                <w:left w:val="none" w:sz="0" w:space="0" w:color="auto"/>
                <w:bottom w:val="none" w:sz="0" w:space="0" w:color="auto"/>
                <w:right w:val="none" w:sz="0" w:space="0" w:color="auto"/>
              </w:divBdr>
            </w:div>
          </w:divsChild>
        </w:div>
        <w:div w:id="673724647">
          <w:marLeft w:val="0"/>
          <w:marRight w:val="0"/>
          <w:marTop w:val="0"/>
          <w:marBottom w:val="0"/>
          <w:divBdr>
            <w:top w:val="none" w:sz="0" w:space="0" w:color="auto"/>
            <w:left w:val="none" w:sz="0" w:space="0" w:color="auto"/>
            <w:bottom w:val="none" w:sz="0" w:space="0" w:color="auto"/>
            <w:right w:val="none" w:sz="0" w:space="0" w:color="auto"/>
          </w:divBdr>
          <w:divsChild>
            <w:div w:id="380131769">
              <w:marLeft w:val="0"/>
              <w:marRight w:val="0"/>
              <w:marTop w:val="0"/>
              <w:marBottom w:val="0"/>
              <w:divBdr>
                <w:top w:val="none" w:sz="0" w:space="0" w:color="auto"/>
                <w:left w:val="none" w:sz="0" w:space="0" w:color="auto"/>
                <w:bottom w:val="none" w:sz="0" w:space="0" w:color="auto"/>
                <w:right w:val="none" w:sz="0" w:space="0" w:color="auto"/>
              </w:divBdr>
            </w:div>
          </w:divsChild>
        </w:div>
        <w:div w:id="1559854295">
          <w:marLeft w:val="0"/>
          <w:marRight w:val="0"/>
          <w:marTop w:val="0"/>
          <w:marBottom w:val="0"/>
          <w:divBdr>
            <w:top w:val="none" w:sz="0" w:space="0" w:color="auto"/>
            <w:left w:val="none" w:sz="0" w:space="0" w:color="auto"/>
            <w:bottom w:val="none" w:sz="0" w:space="0" w:color="auto"/>
            <w:right w:val="none" w:sz="0" w:space="0" w:color="auto"/>
          </w:divBdr>
          <w:divsChild>
            <w:div w:id="393629751">
              <w:marLeft w:val="0"/>
              <w:marRight w:val="0"/>
              <w:marTop w:val="0"/>
              <w:marBottom w:val="0"/>
              <w:divBdr>
                <w:top w:val="none" w:sz="0" w:space="0" w:color="auto"/>
                <w:left w:val="none" w:sz="0" w:space="0" w:color="auto"/>
                <w:bottom w:val="none" w:sz="0" w:space="0" w:color="auto"/>
                <w:right w:val="none" w:sz="0" w:space="0" w:color="auto"/>
              </w:divBdr>
            </w:div>
          </w:divsChild>
        </w:div>
        <w:div w:id="1309436908">
          <w:marLeft w:val="0"/>
          <w:marRight w:val="0"/>
          <w:marTop w:val="0"/>
          <w:marBottom w:val="0"/>
          <w:divBdr>
            <w:top w:val="none" w:sz="0" w:space="0" w:color="auto"/>
            <w:left w:val="none" w:sz="0" w:space="0" w:color="auto"/>
            <w:bottom w:val="none" w:sz="0" w:space="0" w:color="auto"/>
            <w:right w:val="none" w:sz="0" w:space="0" w:color="auto"/>
          </w:divBdr>
          <w:divsChild>
            <w:div w:id="11622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e-regio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e-region.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e-region.de/staedte-landkreise/salzgitter/" TargetMode="External"/><Relationship Id="rId5" Type="http://schemas.openxmlformats.org/officeDocument/2006/relationships/footnotes" Target="footnotes.xml"/><Relationship Id="rId10" Type="http://schemas.openxmlformats.org/officeDocument/2006/relationships/hyperlink" Target="https://die-region.de/staedte-landkreise/salzgitter/" TargetMode="External"/><Relationship Id="rId4" Type="http://schemas.openxmlformats.org/officeDocument/2006/relationships/webSettings" Target="webSettings.xml"/><Relationship Id="rId9" Type="http://schemas.openxmlformats.org/officeDocument/2006/relationships/hyperlink" Target="http://www.die-regio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4334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Ahrens, Jan-Christoph (Allianz für die Region GmbH)</dc:creator>
  <cp:keywords/>
  <dc:description/>
  <cp:lastModifiedBy>Nagel, Susann (Wolfsburg AG)</cp:lastModifiedBy>
  <cp:revision>5</cp:revision>
  <dcterms:created xsi:type="dcterms:W3CDTF">2021-06-23T09:48:00Z</dcterms:created>
  <dcterms:modified xsi:type="dcterms:W3CDTF">2021-11-04T13:08:00Z</dcterms:modified>
</cp:coreProperties>
</file>